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65231F64" wp14:paraId="78B9605B" wp14:textId="59860850">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SUPERINTENDENCIA DE SERVICIOS DE SALUD</w:t>
      </w:r>
    </w:p>
    <w:p xmlns:wp14="http://schemas.microsoft.com/office/word/2010/wordml" w:rsidP="65231F64" wp14:paraId="4918E5CD" wp14:textId="4D0B488D">
      <w:pPr>
        <w:shd w:val="clear" w:color="auto" w:fill="FFFFFF" w:themeFill="background1"/>
        <w:spacing w:before="0" w:beforeAutospacing="off" w:after="0" w:afterAutospacing="off"/>
      </w:pPr>
    </w:p>
    <w:p xmlns:wp14="http://schemas.microsoft.com/office/word/2010/wordml" w:rsidP="65231F64" wp14:paraId="279B7FC2" wp14:textId="38001848">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Vengo por el presente a manifestar mi descargo frente a la respuesta falsa y maliciosa remitida por la Obra Social UP.</w:t>
      </w:r>
    </w:p>
    <w:p xmlns:wp14="http://schemas.microsoft.com/office/word/2010/wordml" w:rsidP="65231F64" wp14:paraId="1E705EDF" wp14:textId="6D86A698">
      <w:pPr>
        <w:shd w:val="clear" w:color="auto" w:fill="FFFFFF" w:themeFill="background1"/>
        <w:spacing w:before="0" w:beforeAutospacing="off" w:after="0" w:afterAutospacing="off"/>
      </w:pPr>
    </w:p>
    <w:p xmlns:wp14="http://schemas.microsoft.com/office/word/2010/wordml" w:rsidP="65231F64" wp14:paraId="2285EE20" wp14:textId="010F865E">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En primer lugar, con respecto al cobro de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a partir del 1 de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Agosto</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que la UP me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notificó  vía</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mail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adjunte copia del mail en mi denuncia). vengo a ratificar que RECLAMO FRENTE A LA PRETENCION DE IMPONER COSEGUROS NO PERMITIDOS POR LA NORMATIVA VIGENTE, en particular el anuncio de que cobrarían COSEGUROS POR INTERVENCIONES QUIRURGICAS, diferenciando tres valores de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según la intervención sea considerada de ALTA, MEDIAS o BAJA complejidad:</w:t>
      </w:r>
    </w:p>
    <w:p xmlns:wp14="http://schemas.microsoft.com/office/word/2010/wordml" w:rsidP="65231F64" wp14:paraId="77617EDE" wp14:textId="6256B460">
      <w:pPr>
        <w:shd w:val="clear" w:color="auto" w:fill="FFFFFF" w:themeFill="background1"/>
        <w:spacing w:before="0" w:beforeAutospacing="off" w:after="0" w:afterAutospacing="off"/>
      </w:pPr>
    </w:p>
    <w:p xmlns:wp14="http://schemas.microsoft.com/office/word/2010/wordml" w:rsidP="65231F64" wp14:paraId="1CF69434" wp14:textId="3A5FF158">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La Obra Social manifiesta en su respuesta que "...</w:t>
      </w:r>
      <w:r w:rsidRPr="65231F64" w:rsidR="4A0F5C3E">
        <w:rPr>
          <w:rFonts w:ascii="Calibri" w:hAnsi="Calibri" w:eastAsia="Calibri" w:cs="Calibri"/>
          <w:b w:val="0"/>
          <w:bCs w:val="0"/>
          <w:i w:val="1"/>
          <w:iCs w:val="1"/>
          <w:caps w:val="0"/>
          <w:smallCaps w:val="0"/>
          <w:noProof w:val="0"/>
          <w:color w:val="000000" w:themeColor="text1" w:themeTint="FF" w:themeShade="FF"/>
          <w:sz w:val="24"/>
          <w:szCs w:val="24"/>
          <w:lang w:val="es-ES"/>
        </w:rPr>
        <w:t>el régimen de los copagos ha sido históricamente parte del Programa Médico Obligatorio (PMO) y su cobro está previsto en el marco normativo vigente del Sistema N</w:t>
      </w:r>
      <w:r w:rsidRPr="65231F64" w:rsidR="16F1DDD2">
        <w:rPr>
          <w:rFonts w:ascii="Calibri" w:hAnsi="Calibri" w:eastAsia="Calibri" w:cs="Calibri"/>
          <w:b w:val="0"/>
          <w:bCs w:val="0"/>
          <w:i w:val="1"/>
          <w:iCs w:val="1"/>
          <w:caps w:val="0"/>
          <w:smallCaps w:val="0"/>
          <w:noProof w:val="0"/>
          <w:color w:val="000000" w:themeColor="text1" w:themeTint="FF" w:themeShade="FF"/>
          <w:sz w:val="24"/>
          <w:szCs w:val="24"/>
          <w:lang w:val="es-ES"/>
        </w:rPr>
        <w:t>a</w:t>
      </w:r>
      <w:r w:rsidRPr="65231F64" w:rsidR="4A0F5C3E">
        <w:rPr>
          <w:rFonts w:ascii="Calibri" w:hAnsi="Calibri" w:eastAsia="Calibri" w:cs="Calibri"/>
          <w:b w:val="0"/>
          <w:bCs w:val="0"/>
          <w:i w:val="1"/>
          <w:iCs w:val="1"/>
          <w:caps w:val="0"/>
          <w:smallCaps w:val="0"/>
          <w:noProof w:val="0"/>
          <w:color w:val="000000" w:themeColor="text1" w:themeTint="FF" w:themeShade="FF"/>
          <w:sz w:val="24"/>
          <w:szCs w:val="24"/>
          <w:lang w:val="es-ES"/>
        </w:rPr>
        <w:t>cional del Seguro de Salud"</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A su vez la Obra Social cita la Resolución 1926/2024.del Min de Salud que autoriza a los agentes de Salud a definir libremente el valor de los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w:t>
      </w:r>
    </w:p>
    <w:p xmlns:wp14="http://schemas.microsoft.com/office/word/2010/wordml" w:rsidP="65231F64" wp14:paraId="21E06EB3" wp14:textId="3574562E">
      <w:pPr>
        <w:shd w:val="clear" w:color="auto" w:fill="FFFFFF" w:themeFill="background1"/>
        <w:spacing w:before="0" w:beforeAutospacing="off" w:after="0" w:afterAutospacing="off"/>
      </w:pPr>
    </w:p>
    <w:p xmlns:wp14="http://schemas.microsoft.com/office/word/2010/wordml" w:rsidP="65231F64" wp14:paraId="2B65A091" wp14:textId="580B4557">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Esa afirmación es absolutamente FALSA ya que el Programa Médico Obligatorio NO AUTORIZA NI PREVEE la posibilidad de cobrar COSEGUROS ni COPAGOS por OPERACIONES QUIRURGICAS, sino que únicamente establece la legalidad del cobro de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por CONSULTAS (ambulatoria o a domicilio) y por ESTUDIOS DE DIAGNÓSTICO. Por lo </w:t>
      </w:r>
      <w:r w:rsidRPr="65231F64" w:rsidR="09997458">
        <w:rPr>
          <w:rFonts w:ascii="Calibri" w:hAnsi="Calibri" w:eastAsia="Calibri" w:cs="Calibri"/>
          <w:b w:val="0"/>
          <w:bCs w:val="0"/>
          <w:i w:val="0"/>
          <w:iCs w:val="0"/>
          <w:caps w:val="0"/>
          <w:smallCaps w:val="0"/>
          <w:noProof w:val="0"/>
          <w:color w:val="000000" w:themeColor="text1" w:themeTint="FF" w:themeShade="FF"/>
          <w:sz w:val="24"/>
          <w:szCs w:val="24"/>
          <w:lang w:val="es-ES"/>
        </w:rPr>
        <w:t>expuesto,</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es manifiestamente ilegal la pretensión de cobrar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por un módulo quirúrgico. Sobre </w:t>
      </w:r>
      <w:r w:rsidRPr="65231F64" w:rsidR="556C687C">
        <w:rPr>
          <w:rFonts w:ascii="Calibri" w:hAnsi="Calibri" w:eastAsia="Calibri" w:cs="Calibri"/>
          <w:b w:val="0"/>
          <w:bCs w:val="0"/>
          <w:i w:val="0"/>
          <w:iCs w:val="0"/>
          <w:caps w:val="0"/>
          <w:smallCaps w:val="0"/>
          <w:noProof w:val="0"/>
          <w:color w:val="000000" w:themeColor="text1" w:themeTint="FF" w:themeShade="FF"/>
          <w:sz w:val="24"/>
          <w:szCs w:val="24"/>
          <w:lang w:val="es-ES"/>
        </w:rPr>
        <w:t>todo,</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cuando se trata del PLAN CLASSIC el plan b</w:t>
      </w:r>
      <w:r w:rsidRPr="65231F64" w:rsidR="22F85881">
        <w:rPr>
          <w:rFonts w:ascii="Calibri" w:hAnsi="Calibri" w:eastAsia="Calibri" w:cs="Calibri"/>
          <w:b w:val="0"/>
          <w:bCs w:val="0"/>
          <w:i w:val="0"/>
          <w:iCs w:val="0"/>
          <w:caps w:val="0"/>
          <w:smallCaps w:val="0"/>
          <w:noProof w:val="0"/>
          <w:color w:val="000000" w:themeColor="text1" w:themeTint="FF" w:themeShade="FF"/>
          <w:sz w:val="24"/>
          <w:szCs w:val="24"/>
          <w:lang w:val="es-ES"/>
        </w:rPr>
        <w:t>á</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sico y autorizado en la SSSALUD para los beneficiarios de actividad como yo, NO es un plan superador, </w:t>
      </w:r>
      <w:r w:rsidRPr="65231F64" w:rsidR="36E20D5B">
        <w:rPr>
          <w:rFonts w:ascii="Calibri" w:hAnsi="Calibri" w:eastAsia="Calibri" w:cs="Calibri"/>
          <w:b w:val="0"/>
          <w:bCs w:val="0"/>
          <w:i w:val="0"/>
          <w:iCs w:val="0"/>
          <w:caps w:val="0"/>
          <w:smallCaps w:val="0"/>
          <w:noProof w:val="0"/>
          <w:color w:val="000000" w:themeColor="text1" w:themeTint="FF" w:themeShade="FF"/>
          <w:sz w:val="24"/>
          <w:szCs w:val="24"/>
          <w:lang w:val="es-ES"/>
        </w:rPr>
        <w:t>y nadie</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podría argumentar que se hubiera pactado libremente un plan superador con copagos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m</w:t>
      </w:r>
      <w:r w:rsidRPr="65231F64" w:rsidR="491F9213">
        <w:rPr>
          <w:rFonts w:ascii="Calibri" w:hAnsi="Calibri" w:eastAsia="Calibri" w:cs="Calibri"/>
          <w:b w:val="0"/>
          <w:bCs w:val="0"/>
          <w:i w:val="0"/>
          <w:iCs w:val="0"/>
          <w:caps w:val="0"/>
          <w:smallCaps w:val="0"/>
          <w:noProof w:val="0"/>
          <w:color w:val="000000" w:themeColor="text1" w:themeTint="FF" w:themeShade="FF"/>
          <w:sz w:val="24"/>
          <w:szCs w:val="24"/>
          <w:lang w:val="es-ES"/>
        </w:rPr>
        <w:t>ás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all</w:t>
      </w:r>
      <w:r w:rsidRPr="65231F64" w:rsidR="74773D54">
        <w:rPr>
          <w:rFonts w:ascii="Calibri" w:hAnsi="Calibri" w:eastAsia="Calibri" w:cs="Calibri"/>
          <w:b w:val="0"/>
          <w:bCs w:val="0"/>
          <w:i w:val="0"/>
          <w:iCs w:val="0"/>
          <w:caps w:val="0"/>
          <w:smallCaps w:val="0"/>
          <w:noProof w:val="0"/>
          <w:color w:val="000000" w:themeColor="text1" w:themeTint="FF" w:themeShade="FF"/>
          <w:sz w:val="24"/>
          <w:szCs w:val="24"/>
          <w:lang w:val="es-ES"/>
        </w:rPr>
        <w:t xml:space="preserve">á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de lo establecido en el PMO.</w:t>
      </w:r>
    </w:p>
    <w:p xmlns:wp14="http://schemas.microsoft.com/office/word/2010/wordml" w:rsidP="65231F64" wp14:paraId="1E893922" wp14:textId="72111D22">
      <w:pPr>
        <w:shd w:val="clear" w:color="auto" w:fill="FFFFFF" w:themeFill="background1"/>
        <w:spacing w:before="0" w:beforeAutospacing="off" w:after="0" w:afterAutospacing="off"/>
      </w:pPr>
    </w:p>
    <w:p xmlns:wp14="http://schemas.microsoft.com/office/word/2010/wordml" w:rsidP="65231F64" wp14:paraId="2BD36440" wp14:textId="40DBDC26">
      <w:pPr>
        <w:shd w:val="clear" w:color="auto" w:fill="FFFFFF" w:themeFill="background1"/>
        <w:spacing w:before="0" w:beforeAutospacing="off" w:after="0" w:afterAutospacing="off"/>
      </w:pPr>
    </w:p>
    <w:p xmlns:wp14="http://schemas.microsoft.com/office/word/2010/wordml" w:rsidP="65231F64" wp14:paraId="70781249" wp14:textId="5049232D">
      <w:pPr>
        <w:shd w:val="clear" w:color="auto" w:fill="FFFFFF" w:themeFill="background1"/>
        <w:spacing w:before="0" w:beforeAutospacing="off" w:after="0" w:afterAutospacing="off"/>
      </w:pP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En segundo lugar, con respecto al desconocimiento que manifiesta UP sobre la comunicación que </w:t>
      </w:r>
      <w:r w:rsidRPr="65231F64" w:rsidR="7AECE8BF">
        <w:rPr>
          <w:rFonts w:ascii="Calibri" w:hAnsi="Calibri" w:eastAsia="Calibri" w:cs="Calibri"/>
          <w:b w:val="0"/>
          <w:bCs w:val="0"/>
          <w:i w:val="0"/>
          <w:iCs w:val="0"/>
          <w:caps w:val="0"/>
          <w:smallCaps w:val="0"/>
          <w:noProof w:val="0"/>
          <w:color w:val="000000" w:themeColor="text1" w:themeTint="FF" w:themeShade="FF"/>
          <w:sz w:val="24"/>
          <w:szCs w:val="24"/>
          <w:lang w:val="es-ES"/>
        </w:rPr>
        <w:t>advertía</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de la pérdida como prestadores de los 5 principales sanatorios a los trabajadores no afiliados a UPCN y beneficiarios del plan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Classic</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a partir del 1 de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Agosto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quiero dejar asentado que esa respuesta por parte de UP es absolutamente maliciosa y falaz,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asi</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como la negativa de que estuvieran promocionando el plan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Classic</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màs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para los afiliados a UPCN. </w:t>
      </w:r>
      <w:r w:rsidRPr="65231F64" w:rsidR="059F0EE8">
        <w:rPr>
          <w:rFonts w:ascii="Calibri" w:hAnsi="Calibri" w:eastAsia="Calibri" w:cs="Calibri"/>
          <w:b w:val="1"/>
          <w:bCs w:val="1"/>
          <w:i w:val="0"/>
          <w:iCs w:val="0"/>
          <w:caps w:val="0"/>
          <w:smallCaps w:val="0"/>
          <w:noProof w:val="0"/>
          <w:color w:val="000000" w:themeColor="text1" w:themeTint="FF" w:themeShade="FF"/>
          <w:sz w:val="24"/>
          <w:szCs w:val="24"/>
          <w:lang w:val="es-ES"/>
        </w:rPr>
        <w:t>El aviso</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o notificación al que hago referencia y motivara mi </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reclamo  fue</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emitido de la casilla oficial de email de la Obra Social, cuya copia he adjuntado al reclamo original. </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Asumo que la negativa de la Obra </w:t>
      </w:r>
      <w:r w:rsidRPr="65231F64" w:rsidR="7B1FB998">
        <w:rPr>
          <w:rFonts w:ascii="Calibri" w:hAnsi="Calibri" w:eastAsia="Calibri" w:cs="Calibri"/>
          <w:b w:val="0"/>
          <w:bCs w:val="0"/>
          <w:i w:val="0"/>
          <w:iCs w:val="0"/>
          <w:caps w:val="0"/>
          <w:smallCaps w:val="0"/>
          <w:noProof w:val="0"/>
          <w:color w:val="000000" w:themeColor="text1" w:themeTint="FF" w:themeShade="FF"/>
          <w:sz w:val="24"/>
          <w:szCs w:val="24"/>
          <w:lang w:val="es-ES"/>
        </w:rPr>
        <w:t>Social.</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aunque falaz, significa que se retractan y manifiestan que no existirá la </w:t>
      </w:r>
      <w:r w:rsidRPr="65231F64" w:rsidR="0D281655">
        <w:rPr>
          <w:rFonts w:ascii="Calibri" w:hAnsi="Calibri" w:eastAsia="Calibri" w:cs="Calibri"/>
          <w:b w:val="0"/>
          <w:bCs w:val="0"/>
          <w:i w:val="0"/>
          <w:iCs w:val="0"/>
          <w:caps w:val="0"/>
          <w:smallCaps w:val="0"/>
          <w:noProof w:val="0"/>
          <w:color w:val="000000" w:themeColor="text1" w:themeTint="FF" w:themeShade="FF"/>
          <w:sz w:val="24"/>
          <w:szCs w:val="24"/>
          <w:lang w:val="es-ES"/>
        </w:rPr>
        <w:t>discriminación</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que ellos mismos </w:t>
      </w:r>
      <w:r w:rsidRPr="65231F64" w:rsidR="49F42C2F">
        <w:rPr>
          <w:rFonts w:ascii="Calibri" w:hAnsi="Calibri" w:eastAsia="Calibri" w:cs="Calibri"/>
          <w:b w:val="0"/>
          <w:bCs w:val="0"/>
          <w:i w:val="0"/>
          <w:iCs w:val="0"/>
          <w:caps w:val="0"/>
          <w:smallCaps w:val="0"/>
          <w:noProof w:val="0"/>
          <w:color w:val="000000" w:themeColor="text1" w:themeTint="FF" w:themeShade="FF"/>
          <w:sz w:val="24"/>
          <w:szCs w:val="24"/>
          <w:lang w:val="es-ES"/>
        </w:rPr>
        <w:t>habían</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notificado a sus afiliados </w:t>
      </w:r>
      <w:r w:rsidRPr="65231F64" w:rsidR="6B4D572F">
        <w:rPr>
          <w:rFonts w:ascii="Calibri" w:hAnsi="Calibri" w:eastAsia="Calibri" w:cs="Calibri"/>
          <w:b w:val="0"/>
          <w:bCs w:val="0"/>
          <w:i w:val="0"/>
          <w:iCs w:val="0"/>
          <w:caps w:val="0"/>
          <w:smallCaps w:val="0"/>
          <w:noProof w:val="0"/>
          <w:color w:val="000000" w:themeColor="text1" w:themeTint="FF" w:themeShade="FF"/>
          <w:sz w:val="24"/>
          <w:szCs w:val="24"/>
          <w:lang w:val="es-ES"/>
        </w:rPr>
        <w:t>vía</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email.  Reservo mi derecho a reclamar administra</w:t>
      </w:r>
      <w:r w:rsidRPr="65231F64" w:rsidR="452A5FF8">
        <w:rPr>
          <w:rFonts w:ascii="Calibri" w:hAnsi="Calibri" w:eastAsia="Calibri" w:cs="Calibri"/>
          <w:b w:val="0"/>
          <w:bCs w:val="0"/>
          <w:i w:val="0"/>
          <w:iCs w:val="0"/>
          <w:caps w:val="0"/>
          <w:smallCaps w:val="0"/>
          <w:noProof w:val="0"/>
          <w:color w:val="000000" w:themeColor="text1" w:themeTint="FF" w:themeShade="FF"/>
          <w:sz w:val="24"/>
          <w:szCs w:val="24"/>
          <w:lang w:val="es-ES"/>
        </w:rPr>
        <w:t>tivamente an</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te ese organismo en caso de que se hiciere efectiva alguna discriminación o desigualdad en el trato entre los </w:t>
      </w:r>
      <w:r w:rsidRPr="65231F64" w:rsidR="0F3F10D3">
        <w:rPr>
          <w:rFonts w:ascii="Calibri" w:hAnsi="Calibri" w:eastAsia="Calibri" w:cs="Calibri"/>
          <w:b w:val="0"/>
          <w:bCs w:val="0"/>
          <w:i w:val="0"/>
          <w:iCs w:val="0"/>
          <w:caps w:val="0"/>
          <w:smallCaps w:val="0"/>
          <w:noProof w:val="0"/>
          <w:color w:val="000000" w:themeColor="text1" w:themeTint="FF" w:themeShade="FF"/>
          <w:sz w:val="24"/>
          <w:szCs w:val="24"/>
          <w:lang w:val="es-ES"/>
        </w:rPr>
        <w:t>afilados</w:t>
      </w: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 xml:space="preserve"> y los no afiliados a UPCN.</w:t>
      </w:r>
    </w:p>
    <w:p xmlns:wp14="http://schemas.microsoft.com/office/word/2010/wordml" w:rsidP="65231F64" wp14:paraId="0296D1AF" wp14:textId="676FC49D">
      <w:pPr>
        <w:shd w:val="clear" w:color="auto" w:fill="FFFFFF" w:themeFill="background1"/>
        <w:spacing w:before="0" w:beforeAutospacing="off" w:after="0" w:afterAutospacing="off"/>
      </w:pPr>
    </w:p>
    <w:p xmlns:wp14="http://schemas.microsoft.com/office/word/2010/wordml" w:rsidP="65231F64" wp14:paraId="635AF7E2" wp14:textId="7D057E62">
      <w:pPr>
        <w:shd w:val="clear" w:color="auto" w:fill="FFFFFF" w:themeFill="background1"/>
        <w:spacing w:before="0" w:beforeAutospacing="off" w:after="0" w:afterAutospacing="off"/>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Por lo expuesto, solicito a esa Superintendencia que intervenga a fin de</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garantizar que la Obra Social UP SE ABSTENGA A EXIGIR Y/O COBRAR EFECTIVAMENTE COSEGURO ALGUNO POR UNA INTERVENCIÓIN QUIRURGICA POR NO ESTAR PERMITIDO POR EL MARCO NORMATIVO VIGENTE, y que se </w:t>
      </w:r>
      <w:r w:rsidRPr="65231F64" w:rsidR="2EA58712">
        <w:rPr>
          <w:rFonts w:ascii="Calibri" w:hAnsi="Calibri" w:eastAsia="Calibri" w:cs="Calibri"/>
          <w:b w:val="1"/>
          <w:bCs w:val="1"/>
          <w:i w:val="0"/>
          <w:iCs w:val="0"/>
          <w:caps w:val="0"/>
          <w:smallCaps w:val="0"/>
          <w:noProof w:val="0"/>
          <w:color w:val="000000" w:themeColor="text1" w:themeTint="FF" w:themeShade="FF"/>
          <w:sz w:val="24"/>
          <w:szCs w:val="24"/>
          <w:lang w:val="es-ES"/>
        </w:rPr>
        <w:t>retracte formalmente</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de lo comunicado </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via</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email desde la casilla oficial del Agente de Salud, aclarando </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quie</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no se cobrarán </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coseguros</w:t>
      </w:r>
      <w:r w:rsidRPr="65231F64" w:rsidR="4A0F5C3E">
        <w:rPr>
          <w:rFonts w:ascii="Calibri" w:hAnsi="Calibri" w:eastAsia="Calibri" w:cs="Calibri"/>
          <w:b w:val="1"/>
          <w:bCs w:val="1"/>
          <w:i w:val="0"/>
          <w:iCs w:val="0"/>
          <w:caps w:val="0"/>
          <w:smallCaps w:val="0"/>
          <w:noProof w:val="0"/>
          <w:color w:val="000000" w:themeColor="text1" w:themeTint="FF" w:themeShade="FF"/>
          <w:sz w:val="24"/>
          <w:szCs w:val="24"/>
          <w:lang w:val="es-ES"/>
        </w:rPr>
        <w:t xml:space="preserve"> por módulos quirúrgicos.</w:t>
      </w:r>
    </w:p>
    <w:p xmlns:wp14="http://schemas.microsoft.com/office/word/2010/wordml" w:rsidP="65231F64" wp14:paraId="044DA473" wp14:textId="453F9AA3">
      <w:pPr>
        <w:shd w:val="clear" w:color="auto" w:fill="FFFFFF" w:themeFill="background1"/>
        <w:spacing w:before="0" w:beforeAutospacing="off" w:after="0" w:afterAutospacing="off"/>
      </w:pPr>
    </w:p>
    <w:p xmlns:wp14="http://schemas.microsoft.com/office/word/2010/wordml" w:rsidP="65231F64" wp14:paraId="3BEA81D6" wp14:textId="40CA4C5B">
      <w:pPr>
        <w:shd w:val="clear" w:color="auto" w:fill="FFFFFF" w:themeFill="background1"/>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s-ES"/>
        </w:rPr>
      </w:pPr>
      <w:r w:rsidRPr="65231F64" w:rsidR="4A0F5C3E">
        <w:rPr>
          <w:rFonts w:ascii="Calibri" w:hAnsi="Calibri" w:eastAsia="Calibri" w:cs="Calibri"/>
          <w:b w:val="0"/>
          <w:bCs w:val="0"/>
          <w:i w:val="0"/>
          <w:iCs w:val="0"/>
          <w:caps w:val="0"/>
          <w:smallCaps w:val="0"/>
          <w:noProof w:val="0"/>
          <w:color w:val="000000" w:themeColor="text1" w:themeTint="FF" w:themeShade="FF"/>
          <w:sz w:val="24"/>
          <w:szCs w:val="24"/>
          <w:lang w:val="es-ES"/>
        </w:rPr>
        <w:t>Sin más, saludo a UD atte.</w:t>
      </w:r>
    </w:p>
    <w:p xmlns:wp14="http://schemas.microsoft.com/office/word/2010/wordml" w:rsidP="65231F64" wp14:paraId="3D32578D" wp14:textId="5F47E81A">
      <w:pPr>
        <w:shd w:val="clear" w:color="auto" w:fill="FFFFFF" w:themeFill="background1"/>
        <w:spacing w:before="0" w:beforeAutospacing="off" w:after="0" w:afterAutospacing="off"/>
      </w:pPr>
    </w:p>
    <w:p xmlns:wp14="http://schemas.microsoft.com/office/word/2010/wordml" w:rsidP="65231F64" wp14:paraId="37AF62AC" wp14:textId="1BEBBC23">
      <w:pPr>
        <w:shd w:val="clear" w:color="auto" w:fill="FFFFFF" w:themeFill="background1"/>
        <w:spacing w:before="0" w:beforeAutospacing="off" w:after="0" w:afterAutospacing="off"/>
      </w:pPr>
    </w:p>
    <w:p xmlns:wp14="http://schemas.microsoft.com/office/word/2010/wordml" w:rsidP="65231F64" wp14:paraId="02C1597D" wp14:textId="58B6C9FA">
      <w:pPr>
        <w:shd w:val="clear" w:color="auto" w:fill="FFFFFF" w:themeFill="background1"/>
        <w:spacing w:before="0" w:beforeAutospacing="off" w:after="0" w:afterAutospacing="off"/>
      </w:pPr>
    </w:p>
    <w:p xmlns:wp14="http://schemas.microsoft.com/office/word/2010/wordml" w:rsidP="65231F64" wp14:paraId="01DC8A05" wp14:textId="300AE2D6">
      <w:pPr>
        <w:shd w:val="clear" w:color="auto" w:fill="FFFFFF" w:themeFill="background1"/>
        <w:spacing w:before="0" w:beforeAutospacing="off" w:after="0" w:afterAutospacing="off"/>
      </w:pPr>
    </w:p>
    <w:p xmlns:wp14="http://schemas.microsoft.com/office/word/2010/wordml" w:rsidP="65231F64" wp14:paraId="4DAE91E9" wp14:textId="76061664">
      <w:pPr>
        <w:shd w:val="clear" w:color="auto" w:fill="FFFFFF" w:themeFill="background1"/>
        <w:spacing w:before="0" w:beforeAutospacing="off" w:after="0" w:afterAutospacing="off"/>
      </w:pPr>
    </w:p>
    <w:p xmlns:wp14="http://schemas.microsoft.com/office/word/2010/wordml" wp14:paraId="5C1A07E2" wp14:textId="6125F3BF"/>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F30672"/>
    <w:rsid w:val="059F0EE8"/>
    <w:rsid w:val="09997458"/>
    <w:rsid w:val="0D281655"/>
    <w:rsid w:val="0F3F10D3"/>
    <w:rsid w:val="0F6DCE63"/>
    <w:rsid w:val="1498011F"/>
    <w:rsid w:val="16F1DDD2"/>
    <w:rsid w:val="22F85881"/>
    <w:rsid w:val="2EA58712"/>
    <w:rsid w:val="36E20D5B"/>
    <w:rsid w:val="3BF30672"/>
    <w:rsid w:val="452A5FF8"/>
    <w:rsid w:val="491F9213"/>
    <w:rsid w:val="49F42C2F"/>
    <w:rsid w:val="4A0F5C3E"/>
    <w:rsid w:val="556C687C"/>
    <w:rsid w:val="6374E6EA"/>
    <w:rsid w:val="64F411DD"/>
    <w:rsid w:val="65231F64"/>
    <w:rsid w:val="6B4D572F"/>
    <w:rsid w:val="74773D54"/>
    <w:rsid w:val="7AECE8BF"/>
    <w:rsid w:val="7B1FB9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30672"/>
  <w15:chartTrackingRefBased/>
  <w15:docId w15:val="{491DA97D-86A5-4978-876D-1C520E0CB2E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2025-07-31T12:03:19.4808389Z</dcterms:created>
  <dcterms:modified xsi:type="dcterms:W3CDTF">2025-07-31T12:06:39.0921647Z</dcterms:modified>
  <dc:creator>Maria Celeste Canel</dc:creator>
  <lastModifiedBy>Maria Celeste Canel</lastModifiedBy>
</coreProperties>
</file>